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10" w:rsidRPr="00C32910" w:rsidRDefault="00C32910" w:rsidP="00C32910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 w:rsidRPr="00C329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Экскурсионный тур «В краю Золотого Руна»</w:t>
      </w:r>
    </w:p>
    <w:bookmarkEnd w:id="0"/>
    <w:p w:rsidR="00E72CDA" w:rsidRPr="008060ED" w:rsidRDefault="00C32910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28"/>
        </w:rPr>
        <w:t>8 дней/ 7 ночей</w:t>
      </w:r>
    </w:p>
    <w:p w:rsidR="00E72CDA" w:rsidRPr="004B1F4D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E72CDA" w:rsidRDefault="00E72CDA" w:rsidP="00D460AA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D23839">
        <w:rPr>
          <w:rFonts w:ascii="Arial" w:hAnsi="Arial" w:cs="Arial"/>
          <w:b/>
          <w:sz w:val="24"/>
          <w:szCs w:val="24"/>
        </w:rPr>
        <w:t xml:space="preserve">Адлер </w:t>
      </w:r>
      <w:r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B62AB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6401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Абхазское застолье (</w:t>
      </w:r>
      <w:proofErr w:type="spellStart"/>
      <w:r w:rsidR="00546401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с.Дурипиш</w:t>
      </w:r>
      <w:proofErr w:type="spellEnd"/>
      <w:r w:rsidR="00546401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 —</w:t>
      </w:r>
      <w:r w:rsidR="00546401" w:rsidRPr="00D23839">
        <w:rPr>
          <w:sz w:val="24"/>
          <w:szCs w:val="24"/>
        </w:rPr>
        <w:t xml:space="preserve"> </w:t>
      </w:r>
      <w:proofErr w:type="spellStart"/>
      <w:r w:rsidR="00546401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Рицинский</w:t>
      </w:r>
      <w:proofErr w:type="spellEnd"/>
      <w:r w:rsidR="00546401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реликтовый парк — озеро </w:t>
      </w:r>
      <w:r w:rsidR="008B62AB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Рица </w:t>
      </w:r>
      <w:r w:rsidR="003A7F82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B62AB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Новоафонский монастырь — Новоафонская пещера — </w:t>
      </w:r>
      <w:proofErr w:type="spellStart"/>
      <w:r w:rsidR="008B62AB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Сухум</w:t>
      </w:r>
      <w:proofErr w:type="spellEnd"/>
      <w:r w:rsidR="008B62AB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село </w:t>
      </w:r>
      <w:proofErr w:type="spellStart"/>
      <w:r w:rsidR="008B62AB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Команы</w:t>
      </w:r>
      <w:proofErr w:type="spellEnd"/>
      <w:r w:rsidR="00D23839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D23839" w:rsidRPr="00D23839">
        <w:rPr>
          <w:rFonts w:ascii="Arial" w:hAnsi="Arial" w:cs="Arial"/>
          <w:b/>
          <w:sz w:val="24"/>
          <w:szCs w:val="24"/>
        </w:rPr>
        <w:t>Один день в Абхазской деревне</w:t>
      </w:r>
      <w:r w:rsidR="00D23839" w:rsidRPr="00D23839">
        <w:rPr>
          <w:rFonts w:ascii="Arial" w:hAnsi="Arial" w:cs="Arial"/>
          <w:sz w:val="24"/>
          <w:szCs w:val="24"/>
        </w:rPr>
        <w:t xml:space="preserve"> (</w:t>
      </w:r>
      <w:r w:rsidR="00D23839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с. </w:t>
      </w:r>
      <w:proofErr w:type="spellStart"/>
      <w:r w:rsidR="00D23839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Кындыг</w:t>
      </w:r>
      <w:proofErr w:type="spellEnd"/>
      <w:r w:rsidR="00D23839" w:rsidRP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с. </w:t>
      </w:r>
      <w:proofErr w:type="spellStart"/>
      <w:r w:rsidR="00D2383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Отап</w:t>
      </w:r>
      <w:proofErr w:type="spellEnd"/>
      <w:r w:rsidR="008B62A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C764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4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Адлер*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727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4E6C" w:rsidRPr="007E4E6C" w:rsidRDefault="007E4E6C" w:rsidP="007E4E6C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E6C">
              <w:rPr>
                <w:rFonts w:ascii="Arial" w:hAnsi="Arial" w:cs="Arial"/>
                <w:sz w:val="18"/>
                <w:szCs w:val="18"/>
              </w:rPr>
              <w:t>О</w:t>
            </w:r>
            <w:r w:rsidRPr="007E4E6C">
              <w:rPr>
                <w:rFonts w:ascii="Arial" w:hAnsi="Arial" w:cs="Arial"/>
                <w:sz w:val="18"/>
                <w:szCs w:val="18"/>
              </w:rPr>
              <w:t>тдых на море и не только (8 дней / 7 ночей) «все включено».</w:t>
            </w:r>
          </w:p>
          <w:p w:rsidR="007E4E6C" w:rsidRPr="007E4E6C" w:rsidRDefault="007E4E6C" w:rsidP="007E4E6C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E6C">
              <w:rPr>
                <w:rFonts w:ascii="Arial" w:hAnsi="Arial" w:cs="Arial"/>
                <w:sz w:val="18"/>
                <w:szCs w:val="18"/>
              </w:rPr>
              <w:t>Недельные заезды по субботам: весна / лето / осень 2025.</w:t>
            </w:r>
          </w:p>
          <w:p w:rsidR="007E4E6C" w:rsidRPr="007E4E6C" w:rsidRDefault="007E4E6C" w:rsidP="007E4E6C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4E6C">
              <w:rPr>
                <w:rFonts w:ascii="Arial" w:hAnsi="Arial" w:cs="Arial"/>
                <w:sz w:val="18"/>
                <w:szCs w:val="18"/>
              </w:rPr>
              <w:t>Море и горы, пещеры и водопады, дегустация кухни и напитков.</w:t>
            </w:r>
          </w:p>
          <w:p w:rsidR="007E4E6C" w:rsidRDefault="007E4E6C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2910" w:rsidRP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2910">
              <w:rPr>
                <w:rFonts w:ascii="Arial" w:hAnsi="Arial" w:cs="Arial"/>
                <w:b/>
                <w:sz w:val="18"/>
                <w:szCs w:val="18"/>
              </w:rPr>
              <w:t>Прибытие на вокзал или в аэропорт города Адлер.</w:t>
            </w:r>
          </w:p>
          <w:p w:rsid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2910">
              <w:rPr>
                <w:rFonts w:ascii="Arial" w:hAnsi="Arial" w:cs="Arial"/>
                <w:b/>
                <w:sz w:val="18"/>
                <w:szCs w:val="18"/>
              </w:rPr>
              <w:t>Сбор группы участников экскурсионного тура производится два раза в день: до 12:00</w:t>
            </w:r>
            <w:r w:rsidRPr="00C329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910">
              <w:rPr>
                <w:rFonts w:ascii="Arial" w:hAnsi="Arial" w:cs="Arial"/>
                <w:b/>
                <w:sz w:val="18"/>
                <w:szCs w:val="18"/>
              </w:rPr>
              <w:t xml:space="preserve">(1 группа) </w:t>
            </w:r>
          </w:p>
          <w:p w:rsid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910">
              <w:rPr>
                <w:rFonts w:ascii="Arial" w:hAnsi="Arial" w:cs="Arial"/>
                <w:b/>
                <w:sz w:val="18"/>
                <w:szCs w:val="18"/>
              </w:rPr>
              <w:t>и до 14:00 (2 группа), в зависимости от времени прибытия туристов.</w:t>
            </w:r>
            <w:r w:rsidRPr="00C329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910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Встреча осуществляется: на Ж/Д вокзале</w:t>
            </w:r>
            <w:r w:rsidRPr="00C32910">
              <w:rPr>
                <w:rFonts w:ascii="Arial" w:hAnsi="Arial" w:cs="Arial"/>
                <w:sz w:val="18"/>
                <w:szCs w:val="18"/>
              </w:rPr>
              <w:t>, на выходе с вокзала со стороны моря; в аэропорту на улице при выходе из зала прилета. Всех гостей встреч</w:t>
            </w:r>
            <w:r>
              <w:rPr>
                <w:rFonts w:ascii="Arial" w:hAnsi="Arial" w:cs="Arial"/>
                <w:sz w:val="18"/>
                <w:szCs w:val="18"/>
              </w:rPr>
              <w:t>ают с табличкой принимающей компании.</w:t>
            </w:r>
          </w:p>
          <w:p w:rsid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2910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Телефон руководителя группы +7 (940) 926-19-92, +7 940 936-36-55.</w:t>
            </w:r>
            <w:r w:rsidRPr="00C3291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910">
              <w:rPr>
                <w:rFonts w:ascii="Arial" w:hAnsi="Arial" w:cs="Arial"/>
                <w:sz w:val="18"/>
                <w:szCs w:val="18"/>
              </w:rPr>
              <w:t xml:space="preserve">Дорога до границы от вокзала или аэропорта занимает не более пятнадцати минут. </w:t>
            </w:r>
          </w:p>
          <w:p w:rsidR="00C32910" w:rsidRP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2910">
              <w:rPr>
                <w:rFonts w:ascii="Arial" w:hAnsi="Arial" w:cs="Arial"/>
                <w:b/>
                <w:sz w:val="18"/>
                <w:szCs w:val="18"/>
              </w:rPr>
              <w:t>Все туристы, опоздавшие ко времени встречи, добираются до отеля размещения в туре самостоятельно.</w:t>
            </w:r>
          </w:p>
          <w:p w:rsidR="00C32910" w:rsidRP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2910">
              <w:rPr>
                <w:rFonts w:ascii="Arial" w:hAnsi="Arial" w:cs="Arial"/>
                <w:b/>
                <w:sz w:val="18"/>
                <w:szCs w:val="18"/>
              </w:rPr>
              <w:t xml:space="preserve">Трансфер в Абхазию и переезд в отель «Весна». </w:t>
            </w:r>
          </w:p>
          <w:p w:rsidR="008B62AB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910">
              <w:rPr>
                <w:rFonts w:ascii="Arial" w:hAnsi="Arial" w:cs="Arial"/>
                <w:sz w:val="18"/>
                <w:szCs w:val="18"/>
              </w:rPr>
              <w:t xml:space="preserve">На сегодняшний день отель «Весна» это современная и очень популярная у туристов курортная гостиница, построенная в столице Абхазии городе </w:t>
            </w:r>
            <w:proofErr w:type="spellStart"/>
            <w:r w:rsidRPr="00C32910">
              <w:rPr>
                <w:rFonts w:ascii="Arial" w:hAnsi="Arial" w:cs="Arial"/>
                <w:sz w:val="18"/>
                <w:szCs w:val="18"/>
              </w:rPr>
              <w:t>Сухум</w:t>
            </w:r>
            <w:proofErr w:type="spellEnd"/>
            <w:r w:rsidRPr="00C32910">
              <w:rPr>
                <w:rFonts w:ascii="Arial" w:hAnsi="Arial" w:cs="Arial"/>
                <w:sz w:val="18"/>
                <w:szCs w:val="18"/>
              </w:rPr>
              <w:t xml:space="preserve"> и расположенная в первой полосе от берега моря </w:t>
            </w:r>
          </w:p>
          <w:p w:rsid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910">
              <w:rPr>
                <w:rFonts w:ascii="Arial" w:hAnsi="Arial" w:cs="Arial"/>
                <w:sz w:val="18"/>
                <w:szCs w:val="18"/>
              </w:rPr>
              <w:t>(буквально 100 метров), в местечке Маяк.</w:t>
            </w:r>
          </w:p>
          <w:p w:rsidR="00C32910" w:rsidRP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910">
              <w:rPr>
                <w:rFonts w:ascii="Arial" w:hAnsi="Arial" w:cs="Arial"/>
                <w:b/>
                <w:sz w:val="18"/>
                <w:szCs w:val="18"/>
              </w:rPr>
              <w:t xml:space="preserve">Прибыв в отель, размещаемся в </w:t>
            </w:r>
            <w:proofErr w:type="spellStart"/>
            <w:r w:rsidRPr="00C32910">
              <w:rPr>
                <w:rFonts w:ascii="Arial" w:hAnsi="Arial" w:cs="Arial"/>
                <w:b/>
                <w:sz w:val="18"/>
                <w:szCs w:val="18"/>
              </w:rPr>
              <w:t>еврономерах</w:t>
            </w:r>
            <w:proofErr w:type="spellEnd"/>
            <w:r w:rsidRPr="00C32910">
              <w:rPr>
                <w:rFonts w:ascii="Arial" w:hAnsi="Arial" w:cs="Arial"/>
                <w:sz w:val="18"/>
                <w:szCs w:val="18"/>
              </w:rPr>
              <w:t xml:space="preserve"> повышенной комфортности со всеми удобствами. Во всех номерах: мебель, душевая комната с санузлом, ТВ, холодильник, кондиционер (номера большие, с удобной мебелью).</w:t>
            </w:r>
          </w:p>
          <w:p w:rsidR="00C32910" w:rsidRP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2910">
              <w:rPr>
                <w:rFonts w:ascii="Arial" w:hAnsi="Arial" w:cs="Arial"/>
                <w:b/>
                <w:sz w:val="18"/>
                <w:szCs w:val="18"/>
              </w:rPr>
              <w:t>Обед в отеле. Свободное время.</w:t>
            </w:r>
          </w:p>
          <w:p w:rsidR="00546401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910">
              <w:rPr>
                <w:rFonts w:ascii="Arial" w:hAnsi="Arial" w:cs="Arial"/>
                <w:b/>
                <w:sz w:val="18"/>
                <w:szCs w:val="18"/>
              </w:rPr>
              <w:t>Вечером всех гостей ждет традиционное Абхазское застолье</w:t>
            </w:r>
            <w:r w:rsidRPr="00C32910">
              <w:rPr>
                <w:rFonts w:ascii="Arial" w:hAnsi="Arial" w:cs="Arial"/>
                <w:sz w:val="18"/>
                <w:szCs w:val="18"/>
              </w:rPr>
              <w:t xml:space="preserve"> в родовой усадьбе Руслана </w:t>
            </w:r>
            <w:proofErr w:type="spellStart"/>
            <w:r w:rsidRPr="00C32910">
              <w:rPr>
                <w:rFonts w:ascii="Arial" w:hAnsi="Arial" w:cs="Arial"/>
                <w:sz w:val="18"/>
                <w:szCs w:val="18"/>
              </w:rPr>
              <w:t>Кокоскерия</w:t>
            </w:r>
            <w:proofErr w:type="spellEnd"/>
            <w:r w:rsidRPr="00C32910">
              <w:rPr>
                <w:rFonts w:ascii="Arial" w:hAnsi="Arial" w:cs="Arial"/>
                <w:sz w:val="18"/>
                <w:szCs w:val="18"/>
              </w:rPr>
              <w:t xml:space="preserve">, которое находится в селе </w:t>
            </w:r>
            <w:proofErr w:type="spellStart"/>
            <w:r w:rsidRPr="00C32910">
              <w:rPr>
                <w:rFonts w:ascii="Arial" w:hAnsi="Arial" w:cs="Arial"/>
                <w:sz w:val="18"/>
                <w:szCs w:val="18"/>
              </w:rPr>
              <w:t>Дурипш</w:t>
            </w:r>
            <w:proofErr w:type="spellEnd"/>
            <w:r w:rsidRPr="00C3291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46401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6401">
              <w:rPr>
                <w:rFonts w:ascii="Arial" w:hAnsi="Arial" w:cs="Arial"/>
                <w:b/>
                <w:sz w:val="18"/>
                <w:szCs w:val="18"/>
              </w:rPr>
              <w:t>Для всех гостей - посещение виноградника и винодельни</w:t>
            </w:r>
            <w:r w:rsidRPr="00C32910">
              <w:rPr>
                <w:rFonts w:ascii="Arial" w:hAnsi="Arial" w:cs="Arial"/>
                <w:sz w:val="18"/>
                <w:szCs w:val="18"/>
              </w:rPr>
              <w:t xml:space="preserve">, местная кухня, шашлыки, мамалыга, копченое мясо и горный сыр, соленья, вино и чача, </w:t>
            </w:r>
            <w:proofErr w:type="spellStart"/>
            <w:r w:rsidRPr="00C32910">
              <w:rPr>
                <w:rFonts w:ascii="Arial" w:hAnsi="Arial" w:cs="Arial"/>
                <w:sz w:val="18"/>
                <w:szCs w:val="18"/>
              </w:rPr>
              <w:t>хачапуры</w:t>
            </w:r>
            <w:proofErr w:type="spellEnd"/>
            <w:r w:rsidRPr="00C32910">
              <w:rPr>
                <w:rFonts w:ascii="Arial" w:hAnsi="Arial" w:cs="Arial"/>
                <w:sz w:val="18"/>
                <w:szCs w:val="18"/>
              </w:rPr>
              <w:t xml:space="preserve"> и свежая зелень, выступление танцевального фольклорного коллектива. </w:t>
            </w:r>
          </w:p>
          <w:p w:rsidR="00C32910" w:rsidRPr="00C32910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910">
              <w:rPr>
                <w:rFonts w:ascii="Arial" w:hAnsi="Arial" w:cs="Arial"/>
                <w:sz w:val="18"/>
                <w:szCs w:val="18"/>
              </w:rPr>
              <w:t>Поднимаются здравницы за каждого присутствующего на застолье гостя. Конкурс на лучшее исполнение лезгинки – победителю полный рог с вином.</w:t>
            </w:r>
          </w:p>
          <w:p w:rsidR="00546401" w:rsidRDefault="00C32910" w:rsidP="00C3291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2910">
              <w:rPr>
                <w:rFonts w:ascii="Arial" w:hAnsi="Arial" w:cs="Arial"/>
                <w:b/>
                <w:sz w:val="18"/>
                <w:szCs w:val="18"/>
              </w:rPr>
              <w:t xml:space="preserve">Попрощавшись с родовой усадьбой и ее хозяином, возвращаемся в отель. </w:t>
            </w:r>
          </w:p>
          <w:p w:rsidR="003A7F82" w:rsidRPr="008B62AB" w:rsidRDefault="008B62AB" w:rsidP="008060ED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Отдых.</w:t>
            </w: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546401" w:rsidRPr="00546401" w:rsidRDefault="00546401" w:rsidP="0054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6401">
              <w:rPr>
                <w:rFonts w:ascii="Arial" w:hAnsi="Arial" w:cs="Arial"/>
                <w:b/>
                <w:sz w:val="18"/>
                <w:szCs w:val="18"/>
              </w:rPr>
              <w:t>Завтрак в отеле</w:t>
            </w:r>
            <w:r w:rsidRPr="0054640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46401" w:rsidRDefault="00546401" w:rsidP="0054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6401">
              <w:rPr>
                <w:rFonts w:ascii="Arial" w:hAnsi="Arial" w:cs="Arial"/>
                <w:b/>
                <w:sz w:val="18"/>
                <w:szCs w:val="18"/>
              </w:rPr>
              <w:t xml:space="preserve">Большое путешествие по </w:t>
            </w:r>
            <w:proofErr w:type="spellStart"/>
            <w:r w:rsidRPr="00546401">
              <w:rPr>
                <w:rFonts w:ascii="Arial" w:hAnsi="Arial" w:cs="Arial"/>
                <w:b/>
                <w:sz w:val="18"/>
                <w:szCs w:val="18"/>
              </w:rPr>
              <w:t>Рицинскому</w:t>
            </w:r>
            <w:proofErr w:type="spellEnd"/>
            <w:r w:rsidRPr="00546401">
              <w:rPr>
                <w:rFonts w:ascii="Arial" w:hAnsi="Arial" w:cs="Arial"/>
                <w:b/>
                <w:sz w:val="18"/>
                <w:szCs w:val="18"/>
              </w:rPr>
              <w:t xml:space="preserve"> реликтовому парку.</w:t>
            </w:r>
            <w:r w:rsidRPr="005464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6348" w:rsidRDefault="00806348" w:rsidP="0054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6348" w:rsidRDefault="00546401" w:rsidP="0054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6401">
              <w:rPr>
                <w:rFonts w:ascii="Arial" w:hAnsi="Arial" w:cs="Arial"/>
                <w:sz w:val="18"/>
                <w:szCs w:val="18"/>
              </w:rPr>
              <w:t xml:space="preserve">Вы увидите </w:t>
            </w:r>
            <w:proofErr w:type="spellStart"/>
            <w:r w:rsidRPr="008B62AB">
              <w:rPr>
                <w:rFonts w:ascii="Arial" w:hAnsi="Arial" w:cs="Arial"/>
                <w:b/>
                <w:sz w:val="18"/>
                <w:szCs w:val="18"/>
              </w:rPr>
              <w:t>Бзыбское</w:t>
            </w:r>
            <w:proofErr w:type="spellEnd"/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 ущелье</w:t>
            </w:r>
            <w:r w:rsidRPr="00546401">
              <w:rPr>
                <w:rFonts w:ascii="Arial" w:hAnsi="Arial" w:cs="Arial"/>
                <w:sz w:val="18"/>
                <w:szCs w:val="18"/>
              </w:rPr>
              <w:t xml:space="preserve">, которое поразит и очарует Вас своей первозданной красотой, Голубое озеро и реку </w:t>
            </w:r>
            <w:proofErr w:type="spellStart"/>
            <w:r w:rsidRPr="00546401">
              <w:rPr>
                <w:rFonts w:ascii="Arial" w:hAnsi="Arial" w:cs="Arial"/>
                <w:sz w:val="18"/>
                <w:szCs w:val="18"/>
              </w:rPr>
              <w:t>Гега</w:t>
            </w:r>
            <w:proofErr w:type="spellEnd"/>
            <w:r w:rsidRPr="00546401">
              <w:rPr>
                <w:rFonts w:ascii="Arial" w:hAnsi="Arial" w:cs="Arial"/>
                <w:sz w:val="18"/>
                <w:szCs w:val="18"/>
              </w:rPr>
              <w:t xml:space="preserve">, водопады «мужские и женские слезы». </w:t>
            </w:r>
          </w:p>
          <w:p w:rsidR="00806348" w:rsidRDefault="00806348" w:rsidP="0054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6348" w:rsidRPr="008B62AB" w:rsidRDefault="00546401" w:rsidP="0054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Услышите древние сказания и легенды об этом самобытном крае. </w:t>
            </w:r>
          </w:p>
          <w:p w:rsidR="00546401" w:rsidRPr="00546401" w:rsidRDefault="00546401" w:rsidP="0054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6401">
              <w:rPr>
                <w:rFonts w:ascii="Arial" w:hAnsi="Arial" w:cs="Arial"/>
                <w:sz w:val="18"/>
                <w:szCs w:val="18"/>
              </w:rPr>
              <w:t xml:space="preserve">Побываете в </w:t>
            </w:r>
            <w:proofErr w:type="spellStart"/>
            <w:r w:rsidRPr="008B62AB">
              <w:rPr>
                <w:rFonts w:ascii="Arial" w:hAnsi="Arial" w:cs="Arial"/>
                <w:b/>
                <w:sz w:val="18"/>
                <w:szCs w:val="18"/>
              </w:rPr>
              <w:t>Юпшарском</w:t>
            </w:r>
            <w:proofErr w:type="spellEnd"/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 каньоне</w:t>
            </w:r>
            <w:r w:rsidRPr="00546401">
              <w:rPr>
                <w:rFonts w:ascii="Arial" w:hAnsi="Arial" w:cs="Arial"/>
                <w:sz w:val="18"/>
                <w:szCs w:val="18"/>
              </w:rPr>
              <w:t xml:space="preserve"> и посетите хрустальную жемчужину Абхазии – </w:t>
            </w:r>
            <w:r w:rsidRPr="008B62AB">
              <w:rPr>
                <w:rFonts w:ascii="Arial" w:hAnsi="Arial" w:cs="Arial"/>
                <w:b/>
                <w:sz w:val="18"/>
                <w:szCs w:val="18"/>
              </w:rPr>
              <w:t>высокогорное озеро Рица</w:t>
            </w:r>
            <w:r w:rsidRPr="00546401">
              <w:rPr>
                <w:rFonts w:ascii="Arial" w:hAnsi="Arial" w:cs="Arial"/>
                <w:sz w:val="18"/>
                <w:szCs w:val="18"/>
              </w:rPr>
              <w:t>. Каждый, кто оказывается здесь, надолго сохраняет в памяти волшебную, нереальную красоту этих мест.</w:t>
            </w:r>
          </w:p>
          <w:p w:rsidR="008B62AB" w:rsidRDefault="00546401" w:rsidP="0054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6401">
              <w:rPr>
                <w:rFonts w:ascii="Arial" w:hAnsi="Arial" w:cs="Arial"/>
                <w:sz w:val="18"/>
                <w:szCs w:val="18"/>
              </w:rPr>
              <w:t xml:space="preserve">Двигаясь по ущелью, по дороге на Рицу, заезжаем на медовую пасеку, винодельню и сыроварню. </w:t>
            </w:r>
          </w:p>
          <w:p w:rsidR="00546401" w:rsidRPr="008B62AB" w:rsidRDefault="00546401" w:rsidP="0054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Здесь можно полакомиться местными экологически чистыми продуктами и приобрести их.</w:t>
            </w:r>
          </w:p>
          <w:p w:rsidR="008B62AB" w:rsidRDefault="008B62AB" w:rsidP="0054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62AB" w:rsidRDefault="00546401" w:rsidP="0054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Прибыв на Рицу</w:t>
            </w:r>
            <w:r w:rsidRPr="00546401">
              <w:rPr>
                <w:rFonts w:ascii="Arial" w:hAnsi="Arial" w:cs="Arial"/>
                <w:sz w:val="18"/>
                <w:szCs w:val="18"/>
              </w:rPr>
              <w:t xml:space="preserve">, наслаждаемся видами и красотами местных окрестностей, и затем совершаем прогулку на плоту «Альбатрос» по водной глади озера. Вам откроются дивной красоты пейзажи смешанных лесов и заснеженных, величественных отрогов </w:t>
            </w:r>
            <w:proofErr w:type="spellStart"/>
            <w:r w:rsidRPr="00546401">
              <w:rPr>
                <w:rFonts w:ascii="Arial" w:hAnsi="Arial" w:cs="Arial"/>
                <w:sz w:val="18"/>
                <w:szCs w:val="18"/>
              </w:rPr>
              <w:t>кавказа</w:t>
            </w:r>
            <w:proofErr w:type="spellEnd"/>
            <w:r w:rsidRPr="0054640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46401" w:rsidRPr="00546401" w:rsidRDefault="00546401" w:rsidP="0054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6401">
              <w:rPr>
                <w:rFonts w:ascii="Arial" w:hAnsi="Arial" w:cs="Arial"/>
                <w:sz w:val="18"/>
                <w:szCs w:val="18"/>
              </w:rPr>
              <w:t>Гид поведает Вам легенды о загадочном озере, его происхождении и таинственной жизни глубин.</w:t>
            </w:r>
          </w:p>
          <w:p w:rsidR="008B62AB" w:rsidRDefault="00546401" w:rsidP="005464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6401">
              <w:rPr>
                <w:rFonts w:ascii="Arial" w:hAnsi="Arial" w:cs="Arial"/>
                <w:sz w:val="18"/>
                <w:szCs w:val="18"/>
              </w:rPr>
              <w:t xml:space="preserve">Прощаемся с уникальным </w:t>
            </w:r>
            <w:proofErr w:type="spellStart"/>
            <w:r w:rsidRPr="00546401">
              <w:rPr>
                <w:rFonts w:ascii="Arial" w:hAnsi="Arial" w:cs="Arial"/>
                <w:sz w:val="18"/>
                <w:szCs w:val="18"/>
              </w:rPr>
              <w:t>Рицинским</w:t>
            </w:r>
            <w:proofErr w:type="spellEnd"/>
            <w:r w:rsidRPr="00546401">
              <w:rPr>
                <w:rFonts w:ascii="Arial" w:hAnsi="Arial" w:cs="Arial"/>
                <w:sz w:val="18"/>
                <w:szCs w:val="18"/>
              </w:rPr>
              <w:t xml:space="preserve"> парком и держим путь обратно к побережью. Возвращаемся в отель. </w:t>
            </w:r>
          </w:p>
          <w:p w:rsidR="008B62AB" w:rsidRDefault="008B62AB" w:rsidP="0054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6401" w:rsidRPr="008B62AB" w:rsidRDefault="00546401" w:rsidP="005464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Свободное время. Наслаждаемся пляжем, море и солнцем. Вдыхаем морской бриз полной грудью.</w:t>
            </w:r>
          </w:p>
          <w:p w:rsidR="00F60209" w:rsidRPr="008B62AB" w:rsidRDefault="008B62AB" w:rsidP="008B62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Ужин в отеле. Отдых.</w:t>
            </w: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8B62AB" w:rsidRP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Завтрак в отеле</w:t>
            </w:r>
            <w:r w:rsidRPr="008B62A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B62AB" w:rsidRP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>П</w:t>
            </w:r>
            <w:r w:rsidRPr="008B62AB">
              <w:rPr>
                <w:rFonts w:ascii="Arial" w:hAnsi="Arial" w:cs="Arial"/>
                <w:b/>
                <w:sz w:val="18"/>
                <w:szCs w:val="18"/>
              </w:rPr>
              <w:t>осле завтрака Вас ждет увлекательная экскурсия «Древними Дорогами Нового Афона».</w:t>
            </w:r>
          </w:p>
          <w:p w:rsidR="008B62AB" w:rsidRP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 xml:space="preserve">Вы посетите православную жемчужину Абхазии </w:t>
            </w:r>
            <w:r w:rsidRPr="008B62AB">
              <w:rPr>
                <w:rFonts w:ascii="Arial" w:hAnsi="Arial" w:cs="Arial"/>
                <w:b/>
                <w:sz w:val="18"/>
                <w:szCs w:val="18"/>
              </w:rPr>
              <w:t>Новоафонский монастырь</w:t>
            </w:r>
            <w:r w:rsidRPr="008B62AB">
              <w:rPr>
                <w:rFonts w:ascii="Arial" w:hAnsi="Arial" w:cs="Arial"/>
                <w:sz w:val="18"/>
                <w:szCs w:val="18"/>
              </w:rPr>
              <w:t xml:space="preserve">, пройдете по тропе грешников, увидите лебединое озеро, царскую аллею, парк и водопад на реке </w:t>
            </w:r>
            <w:proofErr w:type="spellStart"/>
            <w:r w:rsidRPr="008B62AB">
              <w:rPr>
                <w:rFonts w:ascii="Arial" w:hAnsi="Arial" w:cs="Arial"/>
                <w:sz w:val="18"/>
                <w:szCs w:val="18"/>
              </w:rPr>
              <w:t>Псцырха</w:t>
            </w:r>
            <w:proofErr w:type="spellEnd"/>
            <w:r w:rsidRPr="008B62AB">
              <w:rPr>
                <w:rFonts w:ascii="Arial" w:hAnsi="Arial" w:cs="Arial"/>
                <w:sz w:val="18"/>
                <w:szCs w:val="18"/>
              </w:rPr>
              <w:t xml:space="preserve"> (здесь можно приобрести отличные сувениры для своих друзей и близких).</w:t>
            </w:r>
          </w:p>
          <w:p w:rsid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Прогулявшись, по монастырю Вы направитесь к отшельнической келье Симона </w:t>
            </w:r>
            <w:proofErr w:type="spellStart"/>
            <w:r w:rsidRPr="008B62AB">
              <w:rPr>
                <w:rFonts w:ascii="Arial" w:hAnsi="Arial" w:cs="Arial"/>
                <w:b/>
                <w:sz w:val="18"/>
                <w:szCs w:val="18"/>
              </w:rPr>
              <w:t>Кананита</w:t>
            </w:r>
            <w:proofErr w:type="spellEnd"/>
            <w:r w:rsidRPr="008B62AB">
              <w:rPr>
                <w:rFonts w:ascii="Arial" w:hAnsi="Arial" w:cs="Arial"/>
                <w:sz w:val="18"/>
                <w:szCs w:val="18"/>
              </w:rPr>
              <w:t xml:space="preserve"> – одного из апостолов Иисуса Христа, который по преданиям закончил свой жизненный путь в Новом Афоне. </w:t>
            </w:r>
          </w:p>
          <w:p w:rsidR="008B62AB" w:rsidRP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>Путь Ваш будет пролегать по заповеднику, вдоль живописной горной реки.</w:t>
            </w:r>
          </w:p>
          <w:p w:rsid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Вернувшись обратно из кельи</w:t>
            </w:r>
            <w:r w:rsidRPr="008B62AB">
              <w:rPr>
                <w:rFonts w:ascii="Arial" w:hAnsi="Arial" w:cs="Arial"/>
                <w:sz w:val="18"/>
                <w:szCs w:val="18"/>
              </w:rPr>
              <w:t xml:space="preserve">, Вы увидите и посетите, еще одну достопримечательность этого места, которую никак нельзя обойти вниманием – знаменитую </w:t>
            </w:r>
            <w:r w:rsidRPr="008B62AB">
              <w:rPr>
                <w:rFonts w:ascii="Arial" w:hAnsi="Arial" w:cs="Arial"/>
                <w:b/>
                <w:sz w:val="18"/>
                <w:szCs w:val="18"/>
              </w:rPr>
              <w:t>Новоафонскую пещеру</w:t>
            </w:r>
            <w:r w:rsidRPr="008B62A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lastRenderedPageBreak/>
              <w:t>Эта пещера, уже долгие годы, является местом паломничества многочисленных туристов, так как является самой глубокой пещерой на территории Европы</w:t>
            </w:r>
            <w:r w:rsidRPr="008B62A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 xml:space="preserve">Эта самая большая оборудованная для осмотра экскурсионными группами подземная полость состоит из нескольких залов высотой иногда больше девятиэтажного дома. </w:t>
            </w:r>
          </w:p>
          <w:p w:rsidR="008B62AB" w:rsidRP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>Там есть даже своя маленькая железная дорога для посетителей.</w:t>
            </w:r>
          </w:p>
          <w:p w:rsidR="008B62AB" w:rsidRP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>Выйдя из пещеры, направляемся на пляж Нового Афона и проводим там время. Дивное море и солнце для всех.</w:t>
            </w:r>
          </w:p>
          <w:p w:rsidR="008B62AB" w:rsidRP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Возвращаемся в отель. Свободное время.</w:t>
            </w:r>
          </w:p>
          <w:p w:rsidR="00546C00" w:rsidRPr="008B62AB" w:rsidRDefault="008B62AB" w:rsidP="008B62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Ужин в отеле. Отдых.</w:t>
            </w:r>
          </w:p>
        </w:tc>
      </w:tr>
      <w:tr w:rsidR="004A4FD4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A4FD4" w:rsidRDefault="004A4FD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8B62AB" w:rsidRPr="008B62AB" w:rsidRDefault="008B62AB" w:rsidP="008B62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</w:p>
          <w:p w:rsidR="008B62AB" w:rsidRDefault="008B62AB" w:rsidP="008B62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 xml:space="preserve">Свободный день. </w:t>
            </w:r>
          </w:p>
          <w:p w:rsidR="008B62AB" w:rsidRPr="008B62AB" w:rsidRDefault="008B62AB" w:rsidP="008B62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>Отдыхаем на пляже - море, солнце, прогулки по побережью.</w:t>
            </w:r>
          </w:p>
          <w:p w:rsidR="008B62AB" w:rsidRPr="008B62AB" w:rsidRDefault="008B62AB" w:rsidP="008B62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>Купаемся и загораем: - наслаждаемся морским бризом и водными видами развлечений.</w:t>
            </w:r>
          </w:p>
          <w:p w:rsidR="00F60209" w:rsidRPr="008B62AB" w:rsidRDefault="008B62AB" w:rsidP="008B62AB">
            <w:pPr>
              <w:spacing w:after="0" w:line="240" w:lineRule="auto"/>
              <w:rPr>
                <w:b/>
                <w:lang w:eastAsia="ru-RU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Ужин в отеле. Отдых.</w:t>
            </w:r>
          </w:p>
        </w:tc>
      </w:tr>
      <w:tr w:rsidR="004A4FD4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A4FD4" w:rsidRDefault="004A4FD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8B62AB" w:rsidRPr="008B62AB" w:rsidRDefault="008B62AB" w:rsidP="008B62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</w:p>
          <w:p w:rsidR="008B62AB" w:rsidRDefault="008B62AB" w:rsidP="008B62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исторической части столицы Абхазии – </w:t>
            </w:r>
            <w:proofErr w:type="spellStart"/>
            <w:r w:rsidRPr="008B62AB">
              <w:rPr>
                <w:rFonts w:ascii="Arial" w:hAnsi="Arial" w:cs="Arial"/>
                <w:b/>
                <w:sz w:val="18"/>
                <w:szCs w:val="18"/>
              </w:rPr>
              <w:t>Сухума</w:t>
            </w:r>
            <w:proofErr w:type="spellEnd"/>
            <w:r w:rsidRPr="008B62A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B62AB">
              <w:rPr>
                <w:rFonts w:ascii="Arial" w:hAnsi="Arial" w:cs="Arial"/>
                <w:sz w:val="18"/>
                <w:szCs w:val="18"/>
              </w:rPr>
              <w:t xml:space="preserve"> - набережная </w:t>
            </w:r>
          </w:p>
          <w:p w:rsidR="008B62AB" w:rsidRPr="008B62AB" w:rsidRDefault="008B62AB" w:rsidP="008B62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B62AB">
              <w:rPr>
                <w:rFonts w:ascii="Arial" w:hAnsi="Arial" w:cs="Arial"/>
                <w:b/>
                <w:sz w:val="18"/>
                <w:szCs w:val="18"/>
              </w:rPr>
              <w:t>Махаджиров</w:t>
            </w:r>
            <w:proofErr w:type="spellEnd"/>
            <w:r w:rsidRPr="008B62AB">
              <w:rPr>
                <w:rFonts w:ascii="Arial" w:hAnsi="Arial" w:cs="Arial"/>
                <w:b/>
                <w:sz w:val="18"/>
                <w:szCs w:val="18"/>
              </w:rPr>
              <w:t>, известное кафе «</w:t>
            </w:r>
            <w:proofErr w:type="spellStart"/>
            <w:r w:rsidRPr="008B62AB">
              <w:rPr>
                <w:rFonts w:ascii="Arial" w:hAnsi="Arial" w:cs="Arial"/>
                <w:b/>
                <w:sz w:val="18"/>
                <w:szCs w:val="18"/>
              </w:rPr>
              <w:t>Брехаловка</w:t>
            </w:r>
            <w:proofErr w:type="spellEnd"/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», где подают лучший кофе, сваренный на горячем песке, фонтан Грифоны. </w:t>
            </w:r>
          </w:p>
          <w:p w:rsidR="008B62AB" w:rsidRPr="008B62AB" w:rsidRDefault="008B62AB" w:rsidP="008B62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Любуемся историческим зданием гостиницы Рица, городской колоннадой и парком.</w:t>
            </w:r>
          </w:p>
          <w:p w:rsidR="008B62AB" w:rsidRPr="008B62AB" w:rsidRDefault="008B62AB" w:rsidP="008B62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 xml:space="preserve">Попрощавшись с </w:t>
            </w:r>
            <w:proofErr w:type="spellStart"/>
            <w:r w:rsidRPr="008B62AB">
              <w:rPr>
                <w:rFonts w:ascii="Arial" w:hAnsi="Arial" w:cs="Arial"/>
                <w:sz w:val="18"/>
                <w:szCs w:val="18"/>
              </w:rPr>
              <w:t>Сухумом</w:t>
            </w:r>
            <w:proofErr w:type="spellEnd"/>
            <w:r w:rsidRPr="008B62AB">
              <w:rPr>
                <w:rFonts w:ascii="Arial" w:hAnsi="Arial" w:cs="Arial"/>
                <w:sz w:val="18"/>
                <w:szCs w:val="18"/>
              </w:rPr>
              <w:t xml:space="preserve">, едем в </w:t>
            </w:r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село </w:t>
            </w:r>
            <w:proofErr w:type="spellStart"/>
            <w:r w:rsidRPr="008B62AB">
              <w:rPr>
                <w:rFonts w:ascii="Arial" w:hAnsi="Arial" w:cs="Arial"/>
                <w:b/>
                <w:sz w:val="18"/>
                <w:szCs w:val="18"/>
              </w:rPr>
              <w:t>Команы</w:t>
            </w:r>
            <w:proofErr w:type="spellEnd"/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8B62AB" w:rsidRDefault="008B62AB" w:rsidP="008B62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 xml:space="preserve">Вокруг открываются поистине завораживающие пейзажи долин и хребтов, заросших буковыми и каштановыми лесами. </w:t>
            </w:r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В </w:t>
            </w:r>
            <w:proofErr w:type="spellStart"/>
            <w:r w:rsidRPr="008B62AB">
              <w:rPr>
                <w:rFonts w:ascii="Arial" w:hAnsi="Arial" w:cs="Arial"/>
                <w:b/>
                <w:sz w:val="18"/>
                <w:szCs w:val="18"/>
              </w:rPr>
              <w:t>Команах</w:t>
            </w:r>
            <w:proofErr w:type="spellEnd"/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 находятся важные христианские святыни</w:t>
            </w:r>
            <w:r w:rsidRPr="008B62AB">
              <w:rPr>
                <w:rFonts w:ascii="Arial" w:hAnsi="Arial" w:cs="Arial"/>
                <w:sz w:val="18"/>
                <w:szCs w:val="18"/>
              </w:rPr>
              <w:t xml:space="preserve"> – руины раннесредневековой церкви, гробница святого Василиска и связанный с его именем источник.</w:t>
            </w:r>
          </w:p>
          <w:p w:rsidR="008B62AB" w:rsidRDefault="008B62AB" w:rsidP="008B62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sz w:val="18"/>
                <w:szCs w:val="18"/>
              </w:rPr>
              <w:t xml:space="preserve">На вершине холма, среди деревьев – </w:t>
            </w:r>
            <w:r w:rsidRPr="00D23839">
              <w:rPr>
                <w:rFonts w:ascii="Arial" w:hAnsi="Arial" w:cs="Arial"/>
                <w:b/>
                <w:sz w:val="18"/>
                <w:szCs w:val="18"/>
              </w:rPr>
              <w:t>каменная невысокая колокольня и небольшой древний храм Святителя Иоанна Златоуста</w:t>
            </w:r>
            <w:r w:rsidRPr="008B62AB">
              <w:rPr>
                <w:rFonts w:ascii="Arial" w:hAnsi="Arial" w:cs="Arial"/>
                <w:sz w:val="18"/>
                <w:szCs w:val="18"/>
              </w:rPr>
              <w:t xml:space="preserve"> с пристройками девятнадцатого века, корпуса монастыря того же времени и каменная ограда. Еще одна </w:t>
            </w:r>
            <w:proofErr w:type="spellStart"/>
            <w:r w:rsidRPr="00D23839">
              <w:rPr>
                <w:rFonts w:ascii="Arial" w:hAnsi="Arial" w:cs="Arial"/>
                <w:b/>
                <w:sz w:val="18"/>
                <w:szCs w:val="18"/>
              </w:rPr>
              <w:t>Команская</w:t>
            </w:r>
            <w:proofErr w:type="spellEnd"/>
            <w:r w:rsidRPr="00D23839">
              <w:rPr>
                <w:rFonts w:ascii="Arial" w:hAnsi="Arial" w:cs="Arial"/>
                <w:b/>
                <w:sz w:val="18"/>
                <w:szCs w:val="18"/>
              </w:rPr>
              <w:t xml:space="preserve"> святыня – это святой источник Мученика Василиска</w:t>
            </w:r>
            <w:r w:rsidRPr="008B62AB">
              <w:rPr>
                <w:rFonts w:ascii="Arial" w:hAnsi="Arial" w:cs="Arial"/>
                <w:sz w:val="18"/>
                <w:szCs w:val="18"/>
              </w:rPr>
              <w:t xml:space="preserve">, с расположенной рядом часовней. </w:t>
            </w:r>
            <w:r w:rsidRPr="00D23839">
              <w:rPr>
                <w:rFonts w:ascii="Arial" w:hAnsi="Arial" w:cs="Arial"/>
                <w:b/>
                <w:sz w:val="18"/>
                <w:szCs w:val="18"/>
              </w:rPr>
              <w:t>Места эти практически нетронутые человеком</w:t>
            </w:r>
            <w:r w:rsidRPr="008B62A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B62AB" w:rsidRPr="008B62AB" w:rsidRDefault="008B62AB" w:rsidP="008B62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62AB" w:rsidRPr="008B62AB" w:rsidRDefault="008B62AB" w:rsidP="008B62A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Переезжаем обратно в </w:t>
            </w:r>
            <w:proofErr w:type="spellStart"/>
            <w:r w:rsidRPr="008B62AB">
              <w:rPr>
                <w:rFonts w:ascii="Arial" w:hAnsi="Arial" w:cs="Arial"/>
                <w:b/>
                <w:sz w:val="18"/>
                <w:szCs w:val="18"/>
              </w:rPr>
              <w:t>Сухум</w:t>
            </w:r>
            <w:proofErr w:type="spellEnd"/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. Проводим день на лучших городских пляжах </w:t>
            </w:r>
            <w:proofErr w:type="spellStart"/>
            <w:r w:rsidRPr="008B62AB">
              <w:rPr>
                <w:rFonts w:ascii="Arial" w:hAnsi="Arial" w:cs="Arial"/>
                <w:b/>
                <w:sz w:val="18"/>
                <w:szCs w:val="18"/>
              </w:rPr>
              <w:t>Марнэро</w:t>
            </w:r>
            <w:proofErr w:type="spellEnd"/>
            <w:r w:rsidRPr="008B62AB">
              <w:rPr>
                <w:rFonts w:ascii="Arial" w:hAnsi="Arial" w:cs="Arial"/>
                <w:b/>
                <w:sz w:val="18"/>
                <w:szCs w:val="18"/>
              </w:rPr>
              <w:t xml:space="preserve"> и Мокко. Возвращаемся в отель.</w:t>
            </w:r>
          </w:p>
          <w:p w:rsidR="00233719" w:rsidRPr="008B62AB" w:rsidRDefault="008B62AB" w:rsidP="008B62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62AB">
              <w:rPr>
                <w:rFonts w:ascii="Arial" w:hAnsi="Arial" w:cs="Arial"/>
                <w:b/>
                <w:sz w:val="18"/>
                <w:szCs w:val="18"/>
              </w:rPr>
              <w:t>Ужин в отеле. Отдых.</w:t>
            </w: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23839" w:rsidRPr="00D23839" w:rsidRDefault="00D23839" w:rsidP="00D238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3839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</w:p>
          <w:p w:rsid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b/>
                <w:sz w:val="18"/>
                <w:szCs w:val="18"/>
              </w:rPr>
              <w:t>День моря и солнца</w:t>
            </w:r>
            <w:r w:rsidRPr="00D2383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 xml:space="preserve">Проводим день на лучших городских пляжах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Дельмар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Марнэро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 и Мокко, расположенных в курортной части города – </w:t>
            </w:r>
            <w:r w:rsidRPr="00D23839">
              <w:rPr>
                <w:rFonts w:ascii="Arial" w:hAnsi="Arial" w:cs="Arial"/>
                <w:b/>
                <w:sz w:val="18"/>
                <w:szCs w:val="18"/>
              </w:rPr>
              <w:t>Синоп.</w:t>
            </w:r>
            <w:r w:rsidRPr="00D238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23839" w:rsidRP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 xml:space="preserve">Купаемся, загораем, наслаждаемся пляжным отдыхом. </w:t>
            </w:r>
            <w:r w:rsidRPr="00D23839">
              <w:rPr>
                <w:rFonts w:ascii="Arial" w:hAnsi="Arial" w:cs="Arial"/>
                <w:b/>
                <w:sz w:val="18"/>
                <w:szCs w:val="18"/>
              </w:rPr>
              <w:t>Свободное время</w:t>
            </w:r>
            <w:r w:rsidRPr="00D2383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3839" w:rsidRP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>Прогулки по окрестностям, посещение магазинов, музеев, ресторанов, кафе и рынков города (самостоятельно).</w:t>
            </w:r>
          </w:p>
          <w:p w:rsidR="008B62AB" w:rsidRPr="00D23839" w:rsidRDefault="00D23839" w:rsidP="00D23839">
            <w:pPr>
              <w:spacing w:after="0" w:line="240" w:lineRule="auto"/>
              <w:rPr>
                <w:b/>
                <w:lang w:eastAsia="ru-RU"/>
              </w:rPr>
            </w:pPr>
            <w:r w:rsidRPr="00D23839">
              <w:rPr>
                <w:rFonts w:ascii="Arial" w:hAnsi="Arial" w:cs="Arial"/>
                <w:b/>
                <w:sz w:val="18"/>
                <w:szCs w:val="18"/>
              </w:rPr>
              <w:t>Ужин в отеле. Отдых.</w:t>
            </w: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23839" w:rsidRPr="00D23839" w:rsidRDefault="00D23839" w:rsidP="00D238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3839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</w:p>
          <w:p w:rsidR="00D23839" w:rsidRP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b/>
                <w:sz w:val="18"/>
                <w:szCs w:val="18"/>
              </w:rPr>
              <w:t>После</w:t>
            </w:r>
            <w:r w:rsidRPr="00D23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3839">
              <w:rPr>
                <w:rFonts w:ascii="Arial" w:hAnsi="Arial" w:cs="Arial"/>
                <w:b/>
                <w:sz w:val="18"/>
                <w:szCs w:val="18"/>
              </w:rPr>
              <w:t>завтрака, Вас ждет одна из самых интересных экскурсий - «Один день в Абхазской деревне</w:t>
            </w:r>
            <w:r w:rsidRPr="00D23839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 xml:space="preserve">Едем на целебный горячий источник. </w:t>
            </w:r>
            <w:r w:rsidRPr="00D23839">
              <w:rPr>
                <w:rFonts w:ascii="Arial" w:hAnsi="Arial" w:cs="Arial"/>
                <w:b/>
                <w:sz w:val="18"/>
                <w:szCs w:val="18"/>
              </w:rPr>
              <w:t xml:space="preserve">Он расположен в селе </w:t>
            </w:r>
            <w:proofErr w:type="spellStart"/>
            <w:r w:rsidRPr="00D23839">
              <w:rPr>
                <w:rFonts w:ascii="Arial" w:hAnsi="Arial" w:cs="Arial"/>
                <w:b/>
                <w:sz w:val="18"/>
                <w:szCs w:val="18"/>
              </w:rPr>
              <w:t>Кындыг</w:t>
            </w:r>
            <w:proofErr w:type="spellEnd"/>
            <w:r w:rsidRPr="00D23839">
              <w:rPr>
                <w:rFonts w:ascii="Arial" w:hAnsi="Arial" w:cs="Arial"/>
                <w:b/>
                <w:sz w:val="18"/>
                <w:szCs w:val="18"/>
              </w:rPr>
              <w:t xml:space="preserve">, неподалеку от </w:t>
            </w:r>
            <w:proofErr w:type="spellStart"/>
            <w:r w:rsidRPr="00D23839">
              <w:rPr>
                <w:rFonts w:ascii="Arial" w:hAnsi="Arial" w:cs="Arial"/>
                <w:b/>
                <w:sz w:val="18"/>
                <w:szCs w:val="18"/>
              </w:rPr>
              <w:t>Сухума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23839" w:rsidRP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>Падающие с высоты нескольких метров струи воды - отличная альтернатива массажу, а каскад бассейнов дает возможность отдохнуть и расслабиться. Здесь Вы получите просто неописуемое удовольствие.</w:t>
            </w:r>
          </w:p>
          <w:p w:rsid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b/>
                <w:sz w:val="18"/>
                <w:szCs w:val="18"/>
              </w:rPr>
              <w:t xml:space="preserve">Искупавшись, переезжаем в горное село </w:t>
            </w:r>
            <w:proofErr w:type="spellStart"/>
            <w:r w:rsidRPr="00D23839">
              <w:rPr>
                <w:rFonts w:ascii="Arial" w:hAnsi="Arial" w:cs="Arial"/>
                <w:b/>
                <w:sz w:val="18"/>
                <w:szCs w:val="18"/>
              </w:rPr>
              <w:t>Отап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b/>
                <w:sz w:val="18"/>
                <w:szCs w:val="18"/>
              </w:rPr>
              <w:t xml:space="preserve">На окраине села находится одна из самых знаменитых пещер Абхазии, овеянная наибольшим количеством легенд – пещера </w:t>
            </w:r>
            <w:proofErr w:type="spellStart"/>
            <w:r w:rsidRPr="00D23839">
              <w:rPr>
                <w:rFonts w:ascii="Arial" w:hAnsi="Arial" w:cs="Arial"/>
                <w:b/>
                <w:sz w:val="18"/>
                <w:szCs w:val="18"/>
              </w:rPr>
              <w:t>Абрскила</w:t>
            </w:r>
            <w:proofErr w:type="spellEnd"/>
            <w:r w:rsidRPr="00D2383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D238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 xml:space="preserve">Для осмотра четырех наиболее легкодоступных залов оборудован экскурсионный маршрут длиной восемьсот метров с отличной светодиодной подсветкой. </w:t>
            </w:r>
          </w:p>
          <w:p w:rsidR="00D23839" w:rsidRP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>Недалеко от входа в подземелье можно увидеть развалины двух сторожевых башен Великой Абхазской Стены.</w:t>
            </w:r>
          </w:p>
          <w:p w:rsid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b/>
                <w:sz w:val="18"/>
                <w:szCs w:val="18"/>
              </w:rPr>
              <w:t>Выходим из подземелья на белый свет и посещаем крестьянский двор</w:t>
            </w:r>
            <w:r w:rsidRPr="00D2383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23839">
              <w:rPr>
                <w:rFonts w:ascii="Arial" w:hAnsi="Arial" w:cs="Arial"/>
                <w:b/>
                <w:sz w:val="18"/>
                <w:szCs w:val="18"/>
              </w:rPr>
              <w:t>где радушный и хлебосольный хозяин угощает очень вкусными кавказскими шашлыками и сыром, свежей зеленью и вином, домашними овощами с грядки, абхазской чачей и орехами.</w:t>
            </w:r>
            <w:r w:rsidRPr="00D238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 xml:space="preserve">Поднимаем тосты и здравницы за благополучие всех присутствующих и за «Страну Души». После застолья все желающие могут осуществить увлекательную конную прогулку (за дополнительную плату) по окрестностям и побывать на водопаде в селе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Арасадзых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23839" w:rsidRPr="00D23839" w:rsidRDefault="00D23839" w:rsidP="00D238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3839">
              <w:rPr>
                <w:rFonts w:ascii="Arial" w:hAnsi="Arial" w:cs="Arial"/>
                <w:b/>
                <w:sz w:val="18"/>
                <w:szCs w:val="18"/>
              </w:rPr>
              <w:t>Возвращаемся в отель. Море, пляж, свободное время.</w:t>
            </w:r>
          </w:p>
          <w:p w:rsidR="008B62AB" w:rsidRPr="00546C00" w:rsidRDefault="00D23839" w:rsidP="00D23839">
            <w:pPr>
              <w:spacing w:after="0" w:line="240" w:lineRule="auto"/>
              <w:rPr>
                <w:lang w:eastAsia="ru-RU"/>
              </w:rPr>
            </w:pPr>
            <w:r w:rsidRPr="00D23839">
              <w:rPr>
                <w:rFonts w:ascii="Arial" w:hAnsi="Arial" w:cs="Arial"/>
                <w:b/>
                <w:sz w:val="18"/>
                <w:szCs w:val="18"/>
              </w:rPr>
              <w:t>Ужин в отеле. Отдых</w:t>
            </w:r>
          </w:p>
        </w:tc>
      </w:tr>
      <w:tr w:rsidR="008B62AB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2AB" w:rsidRDefault="008B62A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23839" w:rsidRPr="00D23839" w:rsidRDefault="00D23839" w:rsidP="00D238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23839">
              <w:rPr>
                <w:rFonts w:ascii="Arial" w:hAnsi="Arial" w:cs="Arial"/>
                <w:b/>
                <w:sz w:val="18"/>
                <w:szCs w:val="18"/>
              </w:rPr>
              <w:t>Завтрак в отеле. Собираем чемоданы к отъезду.</w:t>
            </w:r>
          </w:p>
          <w:p w:rsidR="00D23839" w:rsidRP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>Прощаемся с гостеприимной Абхазией, ее славным морем и дивным солнцем.</w:t>
            </w:r>
          </w:p>
          <w:p w:rsidR="00D23839" w:rsidRPr="00D23839" w:rsidRDefault="00D23839" w:rsidP="00D23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 xml:space="preserve">Групповой трансфер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жд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 вокзал / аэропорт Адлер.</w:t>
            </w:r>
          </w:p>
          <w:p w:rsidR="008B62AB" w:rsidRPr="00D23839" w:rsidRDefault="00D23839" w:rsidP="00D23839">
            <w:pPr>
              <w:spacing w:after="0" w:line="240" w:lineRule="auto"/>
              <w:rPr>
                <w:b/>
                <w:lang w:eastAsia="ru-RU"/>
              </w:rPr>
            </w:pPr>
            <w:r w:rsidRPr="00D23839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Выезд из отеля в 09:00 утра.</w:t>
            </w: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546C00" w:rsidRPr="00D23839" w:rsidRDefault="00E72CDA" w:rsidP="00D23839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</w:p>
          <w:p w:rsidR="00D23839" w:rsidRPr="00D23839" w:rsidRDefault="00D23839" w:rsidP="00D2383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 xml:space="preserve">групповой трансфер (вокзал/аэропорт Адлер – отель «Весна» город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Сухум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 – вокзал /аэропорт Адлер);</w:t>
            </w:r>
          </w:p>
          <w:p w:rsidR="00D23839" w:rsidRPr="00D23839" w:rsidRDefault="00D23839" w:rsidP="00D2383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>проживание в евро номерах повышенной комфортности со всеми удобствами;</w:t>
            </w:r>
          </w:p>
          <w:p w:rsidR="00D23839" w:rsidRPr="00D23839" w:rsidRDefault="00D23839" w:rsidP="00D2383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>питание в отеле по программе тура (завтрак и ужин);</w:t>
            </w:r>
          </w:p>
          <w:p w:rsidR="00D23839" w:rsidRPr="00D23839" w:rsidRDefault="00D23839" w:rsidP="00D2383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 xml:space="preserve">традиционное застолье в селе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Дурипш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 с дегустацией блюд самобытной Абхазской кухни, напитков и выступлением фольклорного музыкального коллектива;</w:t>
            </w:r>
          </w:p>
          <w:p w:rsidR="00D23839" w:rsidRPr="00D23839" w:rsidRDefault="00D23839" w:rsidP="00D2383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 xml:space="preserve">большая обзорная экскурсия по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Бзыбскому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 ущелью с посещением озеро Рица, водопадов, Голубого озера,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Юпшарского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 каньона, медовой пасеки, винодельни, сыроварни и прогулкой на плоту «Альбатрос»;</w:t>
            </w:r>
          </w:p>
          <w:p w:rsidR="00D23839" w:rsidRPr="00D23839" w:rsidRDefault="00D23839" w:rsidP="00D2383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 xml:space="preserve">большая обзорная экскурсия по Новому Афону: монастырь, пещера, приморский парк, водопад, лебединое озеро, келья Симона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Кананита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>, сувенирные лавки города;</w:t>
            </w:r>
          </w:p>
          <w:p w:rsidR="00D23839" w:rsidRPr="00D23839" w:rsidRDefault="00D23839" w:rsidP="00D2383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 xml:space="preserve">посещение древнего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Команского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 монастыря и источника Василиска;</w:t>
            </w:r>
          </w:p>
          <w:p w:rsidR="00D23839" w:rsidRPr="00D23839" w:rsidRDefault="00D23839" w:rsidP="00D2383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lastRenderedPageBreak/>
              <w:t xml:space="preserve">экскурсия «Один день в Абхазской деревне» с посещением пещеры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Абрскила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, пикником с настоящими кавказскими шашлыками в селе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Отап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 xml:space="preserve"> и купанием в целебном источнике </w:t>
            </w:r>
            <w:proofErr w:type="spellStart"/>
            <w:r w:rsidRPr="00D23839">
              <w:rPr>
                <w:rFonts w:ascii="Arial" w:hAnsi="Arial" w:cs="Arial"/>
                <w:sz w:val="18"/>
                <w:szCs w:val="18"/>
              </w:rPr>
              <w:t>Кындыга</w:t>
            </w:r>
            <w:proofErr w:type="spellEnd"/>
            <w:r w:rsidRPr="00D23839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23839" w:rsidRPr="00D23839" w:rsidRDefault="00D23839" w:rsidP="00D2383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>настоящий Абхазский мед с горной пасеки в подарок каждому гостю;</w:t>
            </w:r>
          </w:p>
          <w:p w:rsidR="00D23839" w:rsidRPr="00D23839" w:rsidRDefault="00D23839" w:rsidP="00D2383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23839">
              <w:rPr>
                <w:rFonts w:ascii="Arial" w:hAnsi="Arial" w:cs="Arial"/>
                <w:sz w:val="18"/>
                <w:szCs w:val="18"/>
              </w:rPr>
              <w:t>транспортное обслуживание по программе тура, включая входные билеты в места посещений и экологические сборы.</w:t>
            </w: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Default="00E72CDA" w:rsidP="00D47DA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sz w:val="18"/>
                <w:szCs w:val="18"/>
              </w:rPr>
              <w:t>Граждане России могут осуществлять въезд в Абхазию как по «внутреннему» паспорту гражданина РФ, так и по заграничному паспорту.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Дети до 18 лет без сопровождения обоих родителей,</w:t>
            </w:r>
            <w:r w:rsidRPr="00D47DA6">
              <w:rPr>
                <w:rFonts w:ascii="Arial" w:hAnsi="Arial" w:cs="Arial"/>
                <w:sz w:val="18"/>
                <w:szCs w:val="18"/>
              </w:rPr>
              <w:t xml:space="preserve"> должны иметь кроме паспорта, </w:t>
            </w: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нотариально оформленное согласие от последних на выезд из РФ</w:t>
            </w:r>
            <w:r w:rsidRPr="00D47DA6">
              <w:rPr>
                <w:rFonts w:ascii="Arial" w:hAnsi="Arial" w:cs="Arial"/>
                <w:sz w:val="18"/>
                <w:szCs w:val="18"/>
              </w:rPr>
              <w:t>. Для детей до 18 лет, выезжающих из РФ в Абхазию хотя бы с одним из родителей, доверенность от второго родителя не требуется (при наличии у ребенка свидетельства о рождении и записи в паспорте родителя).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Для граждан стран СНГ с 1 апреля 2016 года действует ВИЗОВЫЙ РЕЖИМ с прохождением таможенного и паспортного контроля.</w:t>
            </w:r>
            <w:r w:rsidRPr="00D47DA6">
              <w:rPr>
                <w:rFonts w:ascii="Arial" w:hAnsi="Arial" w:cs="Arial"/>
                <w:sz w:val="18"/>
                <w:szCs w:val="18"/>
              </w:rPr>
              <w:t xml:space="preserve"> Визы туристами оформляются самостоятельно на сайте МИД Республики Абхазия.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sz w:val="18"/>
                <w:szCs w:val="18"/>
              </w:rPr>
              <w:t xml:space="preserve">Пропуск иностранных граждан (не граждан стран СНГ) через границу РФ в Абхазию и обратно осуществляется при наличии у них двукратной (многократной) российской визы, если иное не предусмотрено международным соглашением, а также необходимо иметь визу в Абхазию. Подробная информация на сайте Министерства иностранных дел Абхазии </w:t>
            </w:r>
            <w:hyperlink r:id="rId5" w:history="1">
              <w:r w:rsidRPr="006F6CC2">
                <w:rPr>
                  <w:rStyle w:val="a3"/>
                  <w:rFonts w:ascii="Arial" w:hAnsi="Arial" w:cs="Arial"/>
                  <w:sz w:val="18"/>
                  <w:szCs w:val="18"/>
                </w:rPr>
                <w:t>www.mfaapsny.org</w:t>
              </w:r>
            </w:hyperlink>
            <w:r w:rsidRPr="00D47DA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В отношении задолжников</w:t>
            </w:r>
            <w:r w:rsidRPr="00D47DA6">
              <w:rPr>
                <w:rFonts w:ascii="Arial" w:hAnsi="Arial" w:cs="Arial"/>
                <w:sz w:val="18"/>
                <w:szCs w:val="18"/>
              </w:rPr>
              <w:t xml:space="preserve"> (в том числе и по кредитам), получившим на руки судебное предписание и исполнительный лист, существуют ограничения на выезд из РФ. В ст.67 Федерального Закона N 229-ФЗ «Об исполнительном производстве» от 2 октября 2007 г. подробно описана процедура вынесения постановления о временном ограничении на выезд из Российской Федерации.</w:t>
            </w:r>
          </w:p>
          <w:p w:rsidR="00D47DA6" w:rsidRPr="00D47DA6" w:rsidRDefault="00D47DA6" w:rsidP="00D47D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D47DA6" w:rsidRDefault="00D47DA6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D47DA6" w:rsidRDefault="00D47DA6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Добровольное страхование туристов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В соответствии с Федеральным законом №155-ФЗ от 28 декабря 2015</w:t>
            </w:r>
            <w:r w:rsidRPr="00D47DA6">
              <w:rPr>
                <w:rFonts w:ascii="Arial" w:hAnsi="Arial" w:cs="Arial"/>
                <w:sz w:val="18"/>
                <w:szCs w:val="18"/>
              </w:rPr>
              <w:t xml:space="preserve"> года туроператор обязан предложить любому россиянину, отправляющемуся за границу, полис страхования от несчастного случая.</w:t>
            </w:r>
          </w:p>
          <w:p w:rsid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17 мая 2016 года, по инициативе Федерального агентства по туризму (Ростуризм), туроператорам, работающим в абхазском направлении, было настоятельно рекомендовано застраховать всех туристов, въезжающих в Республику Абхазия, либо иметь письменное подтверждение об отказ</w:t>
            </w:r>
            <w:r>
              <w:rPr>
                <w:rFonts w:ascii="Arial" w:hAnsi="Arial" w:cs="Arial"/>
                <w:b/>
                <w:sz w:val="18"/>
                <w:szCs w:val="18"/>
              </w:rPr>
              <w:t>е туриста от услуг страхования.</w:t>
            </w:r>
          </w:p>
          <w:p w:rsidR="00D47DA6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7DA6">
              <w:rPr>
                <w:rFonts w:ascii="Arial" w:hAnsi="Arial" w:cs="Arial"/>
                <w:sz w:val="18"/>
                <w:szCs w:val="18"/>
              </w:rPr>
              <w:t xml:space="preserve">В связи с этим, </w:t>
            </w:r>
            <w:r>
              <w:rPr>
                <w:rFonts w:ascii="Arial" w:hAnsi="Arial" w:cs="Arial"/>
                <w:sz w:val="18"/>
                <w:szCs w:val="18"/>
              </w:rPr>
              <w:t>принимающая сторона доводит до сведения всех партнеров</w:t>
            </w:r>
            <w:r w:rsidRPr="00D47DA6">
              <w:rPr>
                <w:rFonts w:ascii="Arial" w:hAnsi="Arial" w:cs="Arial"/>
                <w:sz w:val="18"/>
                <w:szCs w:val="18"/>
              </w:rPr>
              <w:t xml:space="preserve">, что все туры в Республику Абхазия </w:t>
            </w:r>
            <w:r w:rsidR="007E4E6C">
              <w:rPr>
                <w:rFonts w:ascii="Arial" w:hAnsi="Arial" w:cs="Arial"/>
                <w:sz w:val="18"/>
                <w:szCs w:val="18"/>
              </w:rPr>
              <w:t xml:space="preserve">должны </w:t>
            </w:r>
            <w:r w:rsidRPr="00D47DA6">
              <w:rPr>
                <w:rFonts w:ascii="Arial" w:hAnsi="Arial" w:cs="Arial"/>
                <w:sz w:val="18"/>
                <w:szCs w:val="18"/>
              </w:rPr>
              <w:t>включать в себя медицинский полис, который покрывает расходы на медицинскую, медико-транспортную помощь, а также посмертную репатриацию в случаях травм и внезапных заболеваний, включая обострение хронических в размере до 2 000 000 рублей.</w:t>
            </w:r>
          </w:p>
          <w:p w:rsidR="007E4E6C" w:rsidRDefault="007E4E6C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7E4E6C" w:rsidRPr="007E4E6C" w:rsidRDefault="007E4E6C" w:rsidP="007E4E6C">
            <w:pPr>
              <w:rPr>
                <w:rFonts w:ascii="Arial" w:hAnsi="Arial" w:cs="Arial"/>
                <w:sz w:val="18"/>
                <w:szCs w:val="18"/>
              </w:rPr>
            </w:pPr>
            <w:r w:rsidRPr="007E4E6C">
              <w:rPr>
                <w:rFonts w:ascii="Arial" w:hAnsi="Arial" w:cs="Arial"/>
                <w:b/>
                <w:sz w:val="18"/>
                <w:szCs w:val="18"/>
              </w:rPr>
              <w:t xml:space="preserve">Страхователь: АО «ЕРВ Туристическое </w:t>
            </w:r>
            <w:proofErr w:type="gramStart"/>
            <w:r w:rsidRPr="007E4E6C">
              <w:rPr>
                <w:rFonts w:ascii="Arial" w:hAnsi="Arial" w:cs="Arial"/>
                <w:b/>
                <w:sz w:val="18"/>
                <w:szCs w:val="18"/>
              </w:rPr>
              <w:t>Страхование»</w:t>
            </w:r>
            <w:r w:rsidRPr="007E4E6C">
              <w:rPr>
                <w:rFonts w:ascii="Arial" w:hAnsi="Arial" w:cs="Arial"/>
                <w:sz w:val="18"/>
                <w:szCs w:val="18"/>
              </w:rPr>
              <w:br/>
              <w:t>Стоимость</w:t>
            </w:r>
            <w:proofErr w:type="gramEnd"/>
            <w:r w:rsidRPr="007E4E6C">
              <w:rPr>
                <w:rFonts w:ascii="Arial" w:hAnsi="Arial" w:cs="Arial"/>
                <w:sz w:val="18"/>
                <w:szCs w:val="18"/>
              </w:rPr>
              <w:t xml:space="preserve"> страхования до 65 лет — 40 руб. в день с человека.</w:t>
            </w:r>
            <w:r w:rsidRPr="007E4E6C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65 лет — 80 руб. в день с человека.</w:t>
            </w:r>
            <w:r w:rsidRPr="007E4E6C">
              <w:rPr>
                <w:rFonts w:ascii="Arial" w:hAnsi="Arial" w:cs="Arial"/>
                <w:sz w:val="18"/>
                <w:szCs w:val="18"/>
              </w:rPr>
              <w:br/>
              <w:t>Стоимость страхования старше 80 лет — 160 руб. в день с человека.</w:t>
            </w:r>
          </w:p>
          <w:p w:rsidR="007E4E6C" w:rsidRPr="007E4E6C" w:rsidRDefault="007E4E6C" w:rsidP="007E4E6C">
            <w:pPr>
              <w:pStyle w:val="contentparagraph"/>
              <w:shd w:val="clear" w:color="auto" w:fill="FFFFFF"/>
              <w:spacing w:before="0" w:beforeAutospacing="0" w:after="210" w:afterAutospacing="0"/>
              <w:rPr>
                <w:rFonts w:ascii="Arial" w:hAnsi="Arial" w:cs="Arial"/>
                <w:color w:val="4A595A"/>
                <w:sz w:val="18"/>
                <w:szCs w:val="18"/>
              </w:rPr>
            </w:pPr>
            <w:r w:rsidRPr="007E4E6C">
              <w:rPr>
                <w:rFonts w:ascii="Arial" w:hAnsi="Arial" w:cs="Arial"/>
                <w:b/>
                <w:color w:val="4A595A"/>
                <w:sz w:val="18"/>
                <w:szCs w:val="18"/>
              </w:rPr>
              <w:t>К</w:t>
            </w:r>
            <w:r w:rsidRPr="007E4E6C">
              <w:rPr>
                <w:rFonts w:ascii="Arial" w:hAnsi="Arial" w:cs="Arial"/>
                <w:b/>
                <w:sz w:val="18"/>
                <w:szCs w:val="18"/>
              </w:rPr>
              <w:t>руглосуточный телефон сервисного центра: +7 (495) 644-43-45</w:t>
            </w:r>
            <w:r w:rsidRPr="007E4E6C">
              <w:rPr>
                <w:rFonts w:ascii="Arial" w:hAnsi="Arial" w:cs="Arial"/>
                <w:sz w:val="18"/>
                <w:szCs w:val="18"/>
              </w:rPr>
              <w:br/>
              <w:t>Для получения консультаций по вопросам страховой выплаты: +7 (495) 626-58-00</w:t>
            </w:r>
            <w:r w:rsidRPr="007E4E6C">
              <w:rPr>
                <w:rFonts w:ascii="Arial" w:hAnsi="Arial" w:cs="Arial"/>
                <w:sz w:val="18"/>
                <w:szCs w:val="18"/>
              </w:rPr>
              <w:br/>
              <w:t>Вся подробная информация о Страховой компании предоставлена на сайте </w:t>
            </w:r>
            <w:hyperlink r:id="rId6" w:tooltip="www.erv.ru" w:history="1">
              <w:r w:rsidRPr="007E4E6C">
                <w:rPr>
                  <w:rStyle w:val="a3"/>
                  <w:rFonts w:ascii="Arial" w:hAnsi="Arial" w:cs="Arial"/>
                  <w:sz w:val="18"/>
                  <w:szCs w:val="18"/>
                </w:rPr>
                <w:t>www.erv.ru</w:t>
              </w:r>
            </w:hyperlink>
          </w:p>
          <w:p w:rsidR="00D47DA6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47DA6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того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,</w:t>
            </w: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чтобы застраховать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туристов</w:t>
            </w: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>, необходимо при бронировании тура указать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 комментариях к заявке просьбу</w:t>
            </w: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о добавлении страховки на туристов.</w:t>
            </w:r>
          </w:p>
          <w:p w:rsidR="00D47DA6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В случае несогласия туриста оформить страховой полис, турист должен предоставить агенту письменную расписку об отказе от услуги.</w:t>
            </w:r>
          </w:p>
          <w:p w:rsidR="00D47DA6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Скачать бланк отк</w:t>
            </w:r>
            <w:r w:rsidRPr="00D47DA6">
              <w:rPr>
                <w:rFonts w:ascii="Arial" w:hAnsi="Arial" w:cs="Arial"/>
                <w:b/>
                <w:sz w:val="18"/>
                <w:szCs w:val="18"/>
              </w:rPr>
              <w:t>аза можно внизу под описание тура (см. прикреплённые файлы)</w:t>
            </w:r>
          </w:p>
          <w:p w:rsidR="007E4E6C" w:rsidRPr="00D47DA6" w:rsidRDefault="00D47DA6" w:rsidP="00D47DA6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случае отсутствия такого подтверждения у агента, туроператор оставляет за собой право отказать туристу в предоставлении туристических услуг.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693E96" w:rsidRDefault="00E72CDA" w:rsidP="00546C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46C00" w:rsidRPr="00546C00" w:rsidRDefault="00546C00" w:rsidP="002012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4E6C" w:rsidRDefault="004A4FD4" w:rsidP="000121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18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предоплата по туру в размере 30% от стоимости тура </w:t>
            </w:r>
            <w:r w:rsidR="008060ED">
              <w:rPr>
                <w:rFonts w:ascii="Arial" w:hAnsi="Arial" w:cs="Arial"/>
                <w:b/>
                <w:sz w:val="18"/>
                <w:szCs w:val="18"/>
              </w:rPr>
              <w:t>вносится в течение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 3-х дней после подтверждения тура. </w:t>
            </w: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 w:rsidRPr="0001218B">
              <w:rPr>
                <w:rFonts w:ascii="Arial" w:hAnsi="Arial" w:cs="Arial"/>
                <w:b/>
                <w:sz w:val="18"/>
                <w:szCs w:val="18"/>
              </w:rPr>
              <w:t>олная</w:t>
            </w:r>
            <w:proofErr w:type="spellEnd"/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 оплата производится за 20 дней до начала тура.</w:t>
            </w: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D21F0" w:rsidRDefault="004A4FD4" w:rsidP="000121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1218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за месяц до начала тура без </w:t>
            </w:r>
            <w:proofErr w:type="spellStart"/>
            <w:r w:rsidRPr="0001218B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, менее с </w:t>
            </w:r>
            <w:proofErr w:type="spellStart"/>
            <w:r w:rsidRPr="0001218B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D47DA6" w:rsidRPr="00D47DA6" w:rsidRDefault="00D47DA6" w:rsidP="00D47D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При отказе менее чем за 30 дней, но не позднее 14 дней до начала тура – 10% от стоимости тура;</w:t>
            </w:r>
          </w:p>
          <w:p w:rsidR="00D47DA6" w:rsidRPr="00D47DA6" w:rsidRDefault="00D47DA6" w:rsidP="00D47D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 xml:space="preserve">При отказе менее чем за 14 дней, но не позднее 9 дней до начала тура – 30% от стоимости тура; </w:t>
            </w:r>
          </w:p>
          <w:p w:rsidR="00D47DA6" w:rsidRPr="00D47DA6" w:rsidRDefault="00D47DA6" w:rsidP="00D47D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 xml:space="preserve">При отказе менее чем за 9 дней, но не позднее 3 дней до начала тура – 50% от стоимости тура; </w:t>
            </w:r>
          </w:p>
          <w:p w:rsidR="00D47DA6" w:rsidRDefault="00D47DA6" w:rsidP="00D47D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7DA6">
              <w:rPr>
                <w:rFonts w:ascii="Arial" w:hAnsi="Arial" w:cs="Arial"/>
                <w:b/>
                <w:sz w:val="18"/>
                <w:szCs w:val="18"/>
              </w:rPr>
              <w:t>При отказе менее чем за 3 дня до начала тура – 100% от стоимости тура.</w:t>
            </w:r>
          </w:p>
          <w:p w:rsidR="00D47DA6" w:rsidRPr="0001218B" w:rsidRDefault="00D47DA6" w:rsidP="0001218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6C00" w:rsidRPr="0001218B" w:rsidRDefault="00546C00" w:rsidP="000121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DCDCDC"/>
              </w:rPr>
            </w:pPr>
          </w:p>
          <w:p w:rsidR="0001218B" w:rsidRPr="0001218B" w:rsidRDefault="004A4FD4" w:rsidP="0001218B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218B">
              <w:rPr>
                <w:rFonts w:ascii="Arial" w:hAnsi="Arial" w:cs="Arial"/>
                <w:sz w:val="18"/>
                <w:szCs w:val="18"/>
              </w:rPr>
              <w:t>Обслуживание туристов производится на комфортабельных туристических автобусах.</w:t>
            </w:r>
          </w:p>
          <w:p w:rsidR="004A4FD4" w:rsidRPr="0001218B" w:rsidRDefault="004A4FD4" w:rsidP="0001218B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218B">
              <w:rPr>
                <w:rFonts w:ascii="Arial" w:hAnsi="Arial" w:cs="Arial"/>
                <w:sz w:val="18"/>
                <w:szCs w:val="18"/>
              </w:rPr>
              <w:t>На маршруте туристов обслуживают лучшие экскурсоводы республики, прошедшие сертификацию в министерстве туризма Абхазии.</w:t>
            </w:r>
          </w:p>
          <w:p w:rsidR="001E678D" w:rsidRPr="00E06E76" w:rsidRDefault="001E678D" w:rsidP="004A4F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FCC"/>
    <w:multiLevelType w:val="multilevel"/>
    <w:tmpl w:val="5CA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F2251"/>
    <w:multiLevelType w:val="multilevel"/>
    <w:tmpl w:val="5F6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54D2"/>
    <w:multiLevelType w:val="multilevel"/>
    <w:tmpl w:val="73D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473AA"/>
    <w:multiLevelType w:val="multilevel"/>
    <w:tmpl w:val="19B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D4983"/>
    <w:multiLevelType w:val="multilevel"/>
    <w:tmpl w:val="C5A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D1B0F"/>
    <w:multiLevelType w:val="multilevel"/>
    <w:tmpl w:val="AEDE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510EF"/>
    <w:multiLevelType w:val="multilevel"/>
    <w:tmpl w:val="9B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E0D09"/>
    <w:multiLevelType w:val="multilevel"/>
    <w:tmpl w:val="67E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F232D"/>
    <w:multiLevelType w:val="multilevel"/>
    <w:tmpl w:val="7A60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60EF9"/>
    <w:multiLevelType w:val="multilevel"/>
    <w:tmpl w:val="239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C569B"/>
    <w:multiLevelType w:val="multilevel"/>
    <w:tmpl w:val="6F1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E2130"/>
    <w:multiLevelType w:val="multilevel"/>
    <w:tmpl w:val="DF9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D307BB"/>
    <w:multiLevelType w:val="multilevel"/>
    <w:tmpl w:val="647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D2164"/>
    <w:multiLevelType w:val="multilevel"/>
    <w:tmpl w:val="670A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35F58"/>
    <w:multiLevelType w:val="multilevel"/>
    <w:tmpl w:val="EC2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70048"/>
    <w:multiLevelType w:val="multilevel"/>
    <w:tmpl w:val="032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03F15"/>
    <w:multiLevelType w:val="multilevel"/>
    <w:tmpl w:val="72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4111A"/>
    <w:multiLevelType w:val="multilevel"/>
    <w:tmpl w:val="9A0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0F102A"/>
    <w:multiLevelType w:val="multilevel"/>
    <w:tmpl w:val="AA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A4C6A"/>
    <w:multiLevelType w:val="multilevel"/>
    <w:tmpl w:val="62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866F5"/>
    <w:multiLevelType w:val="multilevel"/>
    <w:tmpl w:val="198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246454"/>
    <w:multiLevelType w:val="multilevel"/>
    <w:tmpl w:val="7F9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26346F"/>
    <w:multiLevelType w:val="multilevel"/>
    <w:tmpl w:val="953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4825CB"/>
    <w:multiLevelType w:val="multilevel"/>
    <w:tmpl w:val="451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2078E"/>
    <w:multiLevelType w:val="multilevel"/>
    <w:tmpl w:val="055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C451A"/>
    <w:multiLevelType w:val="multilevel"/>
    <w:tmpl w:val="5FD4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A1181"/>
    <w:multiLevelType w:val="multilevel"/>
    <w:tmpl w:val="4AD6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76D9A"/>
    <w:multiLevelType w:val="multilevel"/>
    <w:tmpl w:val="0BC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A7266"/>
    <w:multiLevelType w:val="multilevel"/>
    <w:tmpl w:val="233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F398B"/>
    <w:multiLevelType w:val="multilevel"/>
    <w:tmpl w:val="897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55404"/>
    <w:multiLevelType w:val="multilevel"/>
    <w:tmpl w:val="C64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DF09EB"/>
    <w:multiLevelType w:val="multilevel"/>
    <w:tmpl w:val="53F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FA50BE"/>
    <w:multiLevelType w:val="multilevel"/>
    <w:tmpl w:val="934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4E4534"/>
    <w:multiLevelType w:val="multilevel"/>
    <w:tmpl w:val="40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0C4240"/>
    <w:multiLevelType w:val="multilevel"/>
    <w:tmpl w:val="809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652337"/>
    <w:multiLevelType w:val="multilevel"/>
    <w:tmpl w:val="5BB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9F4B83"/>
    <w:multiLevelType w:val="multilevel"/>
    <w:tmpl w:val="595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445402"/>
    <w:multiLevelType w:val="multilevel"/>
    <w:tmpl w:val="41BE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E6AF6"/>
    <w:multiLevelType w:val="multilevel"/>
    <w:tmpl w:val="717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9"/>
  </w:num>
  <w:num w:numId="3">
    <w:abstractNumId w:val="18"/>
  </w:num>
  <w:num w:numId="4">
    <w:abstractNumId w:val="3"/>
  </w:num>
  <w:num w:numId="5">
    <w:abstractNumId w:val="16"/>
  </w:num>
  <w:num w:numId="6">
    <w:abstractNumId w:val="7"/>
  </w:num>
  <w:num w:numId="7">
    <w:abstractNumId w:val="15"/>
  </w:num>
  <w:num w:numId="8">
    <w:abstractNumId w:val="36"/>
  </w:num>
  <w:num w:numId="9">
    <w:abstractNumId w:val="27"/>
  </w:num>
  <w:num w:numId="10">
    <w:abstractNumId w:val="1"/>
  </w:num>
  <w:num w:numId="11">
    <w:abstractNumId w:val="33"/>
  </w:num>
  <w:num w:numId="12">
    <w:abstractNumId w:val="34"/>
  </w:num>
  <w:num w:numId="13">
    <w:abstractNumId w:val="19"/>
  </w:num>
  <w:num w:numId="14">
    <w:abstractNumId w:val="6"/>
  </w:num>
  <w:num w:numId="15">
    <w:abstractNumId w:val="31"/>
  </w:num>
  <w:num w:numId="16">
    <w:abstractNumId w:val="0"/>
  </w:num>
  <w:num w:numId="17">
    <w:abstractNumId w:val="11"/>
  </w:num>
  <w:num w:numId="18">
    <w:abstractNumId w:val="25"/>
  </w:num>
  <w:num w:numId="19">
    <w:abstractNumId w:val="37"/>
  </w:num>
  <w:num w:numId="20">
    <w:abstractNumId w:val="28"/>
  </w:num>
  <w:num w:numId="21">
    <w:abstractNumId w:val="32"/>
  </w:num>
  <w:num w:numId="22">
    <w:abstractNumId w:val="10"/>
  </w:num>
  <w:num w:numId="23">
    <w:abstractNumId w:val="13"/>
  </w:num>
  <w:num w:numId="24">
    <w:abstractNumId w:val="26"/>
  </w:num>
  <w:num w:numId="25">
    <w:abstractNumId w:val="21"/>
  </w:num>
  <w:num w:numId="26">
    <w:abstractNumId w:val="30"/>
  </w:num>
  <w:num w:numId="27">
    <w:abstractNumId w:val="29"/>
  </w:num>
  <w:num w:numId="28">
    <w:abstractNumId w:val="38"/>
  </w:num>
  <w:num w:numId="29">
    <w:abstractNumId w:val="24"/>
  </w:num>
  <w:num w:numId="30">
    <w:abstractNumId w:val="20"/>
  </w:num>
  <w:num w:numId="31">
    <w:abstractNumId w:val="14"/>
  </w:num>
  <w:num w:numId="32">
    <w:abstractNumId w:val="5"/>
  </w:num>
  <w:num w:numId="33">
    <w:abstractNumId w:val="17"/>
  </w:num>
  <w:num w:numId="34">
    <w:abstractNumId w:val="8"/>
  </w:num>
  <w:num w:numId="35">
    <w:abstractNumId w:val="4"/>
  </w:num>
  <w:num w:numId="36">
    <w:abstractNumId w:val="2"/>
  </w:num>
  <w:num w:numId="37">
    <w:abstractNumId w:val="23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1218B"/>
    <w:rsid w:val="000B0FED"/>
    <w:rsid w:val="001E678D"/>
    <w:rsid w:val="0020127D"/>
    <w:rsid w:val="00233719"/>
    <w:rsid w:val="00331021"/>
    <w:rsid w:val="003A7F82"/>
    <w:rsid w:val="0042291F"/>
    <w:rsid w:val="0046737A"/>
    <w:rsid w:val="004908AC"/>
    <w:rsid w:val="00497498"/>
    <w:rsid w:val="004A4FD4"/>
    <w:rsid w:val="004D4AF7"/>
    <w:rsid w:val="00546401"/>
    <w:rsid w:val="00546C00"/>
    <w:rsid w:val="005771A9"/>
    <w:rsid w:val="0064148A"/>
    <w:rsid w:val="00693E96"/>
    <w:rsid w:val="006F3E7F"/>
    <w:rsid w:val="0079333C"/>
    <w:rsid w:val="007E4E6C"/>
    <w:rsid w:val="008060ED"/>
    <w:rsid w:val="00806348"/>
    <w:rsid w:val="008B62AB"/>
    <w:rsid w:val="008E2CED"/>
    <w:rsid w:val="009946DB"/>
    <w:rsid w:val="009C5F77"/>
    <w:rsid w:val="00A36536"/>
    <w:rsid w:val="00A87796"/>
    <w:rsid w:val="00AD21F0"/>
    <w:rsid w:val="00BA626E"/>
    <w:rsid w:val="00BD5F5E"/>
    <w:rsid w:val="00C06F4D"/>
    <w:rsid w:val="00C32910"/>
    <w:rsid w:val="00C76486"/>
    <w:rsid w:val="00D04684"/>
    <w:rsid w:val="00D051A7"/>
    <w:rsid w:val="00D23839"/>
    <w:rsid w:val="00D44957"/>
    <w:rsid w:val="00D460AA"/>
    <w:rsid w:val="00D47DA6"/>
    <w:rsid w:val="00D53F0A"/>
    <w:rsid w:val="00D85BFA"/>
    <w:rsid w:val="00DD7200"/>
    <w:rsid w:val="00E061E5"/>
    <w:rsid w:val="00E51B56"/>
    <w:rsid w:val="00E72CDA"/>
    <w:rsid w:val="00F60209"/>
    <w:rsid w:val="00FB0B7C"/>
    <w:rsid w:val="00FC0E2C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4A4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839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E4E6C"/>
    <w:rPr>
      <w:b/>
      <w:bCs/>
    </w:rPr>
  </w:style>
  <w:style w:type="character" w:customStyle="1" w:styleId="ggrcontentphone">
    <w:name w:val="ggr__content__phone"/>
    <w:basedOn w:val="a0"/>
    <w:rsid w:val="007E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v.ru/" TargetMode="External"/><Relationship Id="rId5" Type="http://schemas.openxmlformats.org/officeDocument/2006/relationships/hyperlink" Target="http://www.mfaaps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cp:lastPrinted>2025-05-27T12:05:00Z</cp:lastPrinted>
  <dcterms:created xsi:type="dcterms:W3CDTF">2025-05-27T13:12:00Z</dcterms:created>
  <dcterms:modified xsi:type="dcterms:W3CDTF">2025-05-27T13:12:00Z</dcterms:modified>
</cp:coreProperties>
</file>